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E8" w:rsidRDefault="00551DE8" w:rsidP="00551DE8">
      <w:pPr>
        <w:jc w:val="right"/>
        <w:rPr>
          <w:sz w:val="24"/>
          <w:szCs w:val="24"/>
        </w:rPr>
      </w:pPr>
      <w:bookmarkStart w:id="0" w:name="_GoBack"/>
      <w:bookmarkEnd w:id="0"/>
      <w:r w:rsidRPr="008B5F0A">
        <w:rPr>
          <w:rFonts w:ascii="Times New Roman" w:eastAsia="Times New Roman" w:hAnsi="Times New Roman" w:cs="Times New Roman"/>
          <w:noProof/>
          <w:sz w:val="32"/>
          <w:szCs w:val="32"/>
          <w:lang w:eastAsia="et-EE"/>
        </w:rPr>
        <w:drawing>
          <wp:inline distT="0" distB="0" distL="0" distR="0" wp14:anchorId="38F5D30B" wp14:editId="49AE2C74">
            <wp:extent cx="2209800" cy="1038225"/>
            <wp:effectExtent l="0" t="0" r="0" b="9525"/>
            <wp:docPr id="2" name="Picture 2" descr="http://www.pikk.ee/img/m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kk.ee/img/mak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038225"/>
                    </a:xfrm>
                    <a:prstGeom prst="rect">
                      <a:avLst/>
                    </a:prstGeom>
                    <a:noFill/>
                    <a:ln>
                      <a:noFill/>
                    </a:ln>
                  </pic:spPr>
                </pic:pic>
              </a:graphicData>
            </a:graphic>
          </wp:inline>
        </w:drawing>
      </w:r>
    </w:p>
    <w:p w:rsidR="00551DE8" w:rsidRDefault="00551DE8">
      <w:pPr>
        <w:rPr>
          <w:sz w:val="24"/>
          <w:szCs w:val="24"/>
        </w:rPr>
      </w:pPr>
    </w:p>
    <w:p w:rsidR="00B52406" w:rsidRPr="00084C66" w:rsidRDefault="00BC4918">
      <w:pPr>
        <w:rPr>
          <w:sz w:val="24"/>
          <w:szCs w:val="24"/>
        </w:rPr>
      </w:pPr>
      <w:r w:rsidRPr="00084C66">
        <w:rPr>
          <w:sz w:val="24"/>
          <w:szCs w:val="24"/>
        </w:rPr>
        <w:t>PÕLLUMAJANDUSLINDUDE  SÖÖTMINE</w:t>
      </w:r>
    </w:p>
    <w:p w:rsidR="00903F2C" w:rsidRPr="00084C66" w:rsidRDefault="006F57E1" w:rsidP="006F57E1">
      <w:pPr>
        <w:pStyle w:val="ListParagraph"/>
        <w:numPr>
          <w:ilvl w:val="0"/>
          <w:numId w:val="1"/>
        </w:numPr>
        <w:rPr>
          <w:sz w:val="24"/>
          <w:szCs w:val="24"/>
        </w:rPr>
      </w:pPr>
      <w:r w:rsidRPr="00084C66">
        <w:rPr>
          <w:sz w:val="24"/>
          <w:szCs w:val="24"/>
        </w:rPr>
        <w:t xml:space="preserve">Haiguseid ei põhjusta ainult bakterid, viirused ja parasiidid. Haiguste põhjused võivad olla </w:t>
      </w:r>
      <w:r w:rsidRPr="00084C66">
        <w:rPr>
          <w:b/>
          <w:sz w:val="24"/>
          <w:szCs w:val="24"/>
        </w:rPr>
        <w:t>alimentaarsed</w:t>
      </w:r>
      <w:r w:rsidRPr="00084C66">
        <w:rPr>
          <w:sz w:val="24"/>
          <w:szCs w:val="24"/>
        </w:rPr>
        <w:t xml:space="preserve"> (lad. toidust põhjustatud)</w:t>
      </w:r>
      <w:r w:rsidR="00903F2C" w:rsidRPr="00084C66">
        <w:rPr>
          <w:sz w:val="24"/>
          <w:szCs w:val="24"/>
        </w:rPr>
        <w:t>.</w:t>
      </w:r>
    </w:p>
    <w:p w:rsidR="00903F2C" w:rsidRPr="00084C66" w:rsidRDefault="00903F2C" w:rsidP="006F57E1">
      <w:pPr>
        <w:pStyle w:val="ListParagraph"/>
        <w:numPr>
          <w:ilvl w:val="0"/>
          <w:numId w:val="1"/>
        </w:numPr>
        <w:rPr>
          <w:sz w:val="24"/>
          <w:szCs w:val="24"/>
        </w:rPr>
      </w:pPr>
      <w:r w:rsidRPr="00084C66">
        <w:rPr>
          <w:b/>
          <w:sz w:val="24"/>
          <w:szCs w:val="24"/>
        </w:rPr>
        <w:t>T</w:t>
      </w:r>
      <w:r w:rsidR="006F57E1" w:rsidRPr="00084C66">
        <w:rPr>
          <w:b/>
          <w:sz w:val="24"/>
          <w:szCs w:val="24"/>
        </w:rPr>
        <w:t>oitainete puudus</w:t>
      </w:r>
      <w:r w:rsidR="006F57E1" w:rsidRPr="00084C66">
        <w:rPr>
          <w:sz w:val="24"/>
          <w:szCs w:val="24"/>
        </w:rPr>
        <w:t xml:space="preserve"> võib </w:t>
      </w:r>
      <w:r w:rsidR="006F57E1" w:rsidRPr="00084C66">
        <w:rPr>
          <w:b/>
          <w:sz w:val="24"/>
          <w:szCs w:val="24"/>
        </w:rPr>
        <w:t>nõrgestada immuunsüsteemi</w:t>
      </w:r>
      <w:r w:rsidR="006F57E1" w:rsidRPr="00084C66">
        <w:rPr>
          <w:sz w:val="24"/>
          <w:szCs w:val="24"/>
        </w:rPr>
        <w:t>, mis omakorda avab tee infektsioonidele.</w:t>
      </w:r>
      <w:r w:rsidR="002E03D9" w:rsidRPr="00084C66">
        <w:rPr>
          <w:sz w:val="24"/>
          <w:szCs w:val="24"/>
        </w:rPr>
        <w:t xml:space="preserve"> Samas, </w:t>
      </w:r>
      <w:r w:rsidR="002E03D9" w:rsidRPr="00084C66">
        <w:rPr>
          <w:b/>
          <w:sz w:val="24"/>
          <w:szCs w:val="24"/>
        </w:rPr>
        <w:t>infektsioon võib vähendada linnu isu, inhibeerida toitainete</w:t>
      </w:r>
      <w:r w:rsidR="002E03D9" w:rsidRPr="00084C66">
        <w:rPr>
          <w:sz w:val="24"/>
          <w:szCs w:val="24"/>
        </w:rPr>
        <w:t xml:space="preserve"> </w:t>
      </w:r>
      <w:r w:rsidR="002E03D9" w:rsidRPr="00084C66">
        <w:rPr>
          <w:b/>
          <w:sz w:val="24"/>
          <w:szCs w:val="24"/>
        </w:rPr>
        <w:t>imendumist seedetraktis</w:t>
      </w:r>
      <w:r w:rsidR="002E03D9" w:rsidRPr="00084C66">
        <w:rPr>
          <w:sz w:val="24"/>
          <w:szCs w:val="24"/>
        </w:rPr>
        <w:t xml:space="preserve">. </w:t>
      </w:r>
    </w:p>
    <w:p w:rsidR="00903F2C" w:rsidRPr="00084C66" w:rsidRDefault="002E03D9" w:rsidP="006F57E1">
      <w:pPr>
        <w:pStyle w:val="ListParagraph"/>
        <w:numPr>
          <w:ilvl w:val="0"/>
          <w:numId w:val="1"/>
        </w:numPr>
        <w:rPr>
          <w:sz w:val="24"/>
          <w:szCs w:val="24"/>
        </w:rPr>
      </w:pPr>
      <w:r w:rsidRPr="00084C66">
        <w:rPr>
          <w:b/>
          <w:sz w:val="24"/>
          <w:szCs w:val="24"/>
        </w:rPr>
        <w:t>Toitainete vähenenud imendumine</w:t>
      </w:r>
      <w:r w:rsidRPr="00084C66">
        <w:rPr>
          <w:sz w:val="24"/>
          <w:szCs w:val="24"/>
        </w:rPr>
        <w:t xml:space="preserve"> võib olla tingitud mitte ainult haigusest, seda põhjustavad ka </w:t>
      </w:r>
      <w:r w:rsidRPr="00084C66">
        <w:rPr>
          <w:b/>
          <w:sz w:val="24"/>
          <w:szCs w:val="24"/>
        </w:rPr>
        <w:t xml:space="preserve">siseparasiidid, mitmesugused ravimid, keskkonnastress </w:t>
      </w:r>
      <w:r w:rsidRPr="00084C66">
        <w:rPr>
          <w:sz w:val="24"/>
          <w:szCs w:val="24"/>
        </w:rPr>
        <w:t xml:space="preserve">(näiteks keskkonnatemperatuuri ja õhuniiskuse ekstreemsused). </w:t>
      </w:r>
    </w:p>
    <w:p w:rsidR="00903F2C" w:rsidRPr="00084C66" w:rsidRDefault="002E03D9" w:rsidP="006F57E1">
      <w:pPr>
        <w:pStyle w:val="ListParagraph"/>
        <w:numPr>
          <w:ilvl w:val="0"/>
          <w:numId w:val="1"/>
        </w:numPr>
        <w:rPr>
          <w:sz w:val="24"/>
          <w:szCs w:val="24"/>
        </w:rPr>
      </w:pPr>
      <w:r w:rsidRPr="00084C66">
        <w:rPr>
          <w:b/>
          <w:sz w:val="24"/>
          <w:szCs w:val="24"/>
        </w:rPr>
        <w:t>Toitainete vaegus</w:t>
      </w:r>
      <w:r w:rsidRPr="00084C66">
        <w:rPr>
          <w:sz w:val="24"/>
          <w:szCs w:val="24"/>
        </w:rPr>
        <w:t xml:space="preserve"> (loe : lindude vale söötmine) põhjustab </w:t>
      </w:r>
      <w:r w:rsidRPr="00084C66">
        <w:rPr>
          <w:b/>
          <w:sz w:val="24"/>
          <w:szCs w:val="24"/>
        </w:rPr>
        <w:t>kasvupidurdust, vähendab</w:t>
      </w:r>
      <w:r w:rsidRPr="00084C66">
        <w:rPr>
          <w:sz w:val="24"/>
          <w:szCs w:val="24"/>
        </w:rPr>
        <w:t xml:space="preserve"> munevate lindude</w:t>
      </w:r>
      <w:r w:rsidRPr="00084C66">
        <w:rPr>
          <w:b/>
          <w:sz w:val="24"/>
          <w:szCs w:val="24"/>
        </w:rPr>
        <w:t xml:space="preserve"> munatoodangut</w:t>
      </w:r>
      <w:r w:rsidRPr="00084C66">
        <w:rPr>
          <w:sz w:val="24"/>
          <w:szCs w:val="24"/>
        </w:rPr>
        <w:t xml:space="preserve">, aga on seoses ka lindude </w:t>
      </w:r>
      <w:r w:rsidRPr="00084C66">
        <w:rPr>
          <w:b/>
          <w:sz w:val="24"/>
          <w:szCs w:val="24"/>
        </w:rPr>
        <w:t>sigimisega (isaslindude viljatus</w:t>
      </w:r>
      <w:r w:rsidRPr="00084C66">
        <w:rPr>
          <w:sz w:val="24"/>
          <w:szCs w:val="24"/>
        </w:rPr>
        <w:t xml:space="preserve">, munade </w:t>
      </w:r>
      <w:r w:rsidRPr="00084C66">
        <w:rPr>
          <w:b/>
          <w:sz w:val="24"/>
          <w:szCs w:val="24"/>
        </w:rPr>
        <w:t>madal viljastatus ja tibude halb kooruvus)</w:t>
      </w:r>
      <w:r w:rsidRPr="00084C66">
        <w:rPr>
          <w:sz w:val="24"/>
          <w:szCs w:val="24"/>
        </w:rPr>
        <w:t xml:space="preserve">. </w:t>
      </w:r>
    </w:p>
    <w:p w:rsidR="006F57E1" w:rsidRPr="00084C66" w:rsidRDefault="002E03D9" w:rsidP="006F57E1">
      <w:pPr>
        <w:pStyle w:val="ListParagraph"/>
        <w:numPr>
          <w:ilvl w:val="0"/>
          <w:numId w:val="1"/>
        </w:numPr>
        <w:rPr>
          <w:sz w:val="24"/>
          <w:szCs w:val="24"/>
        </w:rPr>
      </w:pPr>
      <w:r w:rsidRPr="00084C66">
        <w:rPr>
          <w:b/>
          <w:sz w:val="24"/>
          <w:szCs w:val="24"/>
        </w:rPr>
        <w:t>Toitainete liig</w:t>
      </w:r>
      <w:r w:rsidRPr="00084C66">
        <w:rPr>
          <w:sz w:val="24"/>
          <w:szCs w:val="24"/>
        </w:rPr>
        <w:t xml:space="preserve"> ratsioonis, nende mittebalanseeritus põhjustab samasuguseid hädasid nagu nende defitsiitki.</w:t>
      </w:r>
    </w:p>
    <w:p w:rsidR="00054E1B" w:rsidRPr="00084C66" w:rsidRDefault="00331988" w:rsidP="00E8440F">
      <w:pPr>
        <w:pStyle w:val="ListParagraph"/>
        <w:numPr>
          <w:ilvl w:val="0"/>
          <w:numId w:val="1"/>
        </w:numPr>
        <w:rPr>
          <w:sz w:val="24"/>
          <w:szCs w:val="24"/>
        </w:rPr>
      </w:pPr>
      <w:r w:rsidRPr="00084C66">
        <w:rPr>
          <w:b/>
          <w:sz w:val="24"/>
          <w:szCs w:val="24"/>
        </w:rPr>
        <w:t>Rohkem kui 36 toitainet lindude ratsioonis on olulised</w:t>
      </w:r>
      <w:r w:rsidRPr="00084C66">
        <w:rPr>
          <w:sz w:val="24"/>
          <w:szCs w:val="24"/>
        </w:rPr>
        <w:t xml:space="preserve">. Lindude kõige tähtsaim toitaine on </w:t>
      </w:r>
      <w:r w:rsidRPr="00084C66">
        <w:rPr>
          <w:b/>
          <w:sz w:val="24"/>
          <w:szCs w:val="24"/>
        </w:rPr>
        <w:t>vesi.</w:t>
      </w:r>
      <w:r w:rsidRPr="00084C66">
        <w:rPr>
          <w:sz w:val="24"/>
          <w:szCs w:val="24"/>
        </w:rPr>
        <w:t xml:space="preserve"> </w:t>
      </w:r>
      <w:r w:rsidR="00054E1B" w:rsidRPr="00084C66">
        <w:rPr>
          <w:sz w:val="24"/>
          <w:szCs w:val="24"/>
        </w:rPr>
        <w:t xml:space="preserve"> </w:t>
      </w:r>
    </w:p>
    <w:p w:rsidR="00E8440F" w:rsidRPr="00084C66" w:rsidRDefault="00054E1B" w:rsidP="00E8440F">
      <w:pPr>
        <w:pStyle w:val="ListParagraph"/>
        <w:numPr>
          <w:ilvl w:val="0"/>
          <w:numId w:val="1"/>
        </w:numPr>
        <w:rPr>
          <w:sz w:val="24"/>
          <w:szCs w:val="24"/>
        </w:rPr>
      </w:pPr>
      <w:r w:rsidRPr="00084C66">
        <w:rPr>
          <w:b/>
          <w:sz w:val="24"/>
          <w:szCs w:val="24"/>
        </w:rPr>
        <w:t>I</w:t>
      </w:r>
      <w:r w:rsidR="00E8440F" w:rsidRPr="00084C66">
        <w:rPr>
          <w:b/>
          <w:sz w:val="24"/>
          <w:szCs w:val="24"/>
        </w:rPr>
        <w:t>MUUNSÜSTEEM: peamised elundid on harkelund, lümfisõlmed ja põrn</w:t>
      </w:r>
      <w:r w:rsidR="00E8440F" w:rsidRPr="00084C66">
        <w:rPr>
          <w:sz w:val="24"/>
          <w:szCs w:val="24"/>
        </w:rPr>
        <w:t xml:space="preserve">. Keskse tähtsusega rakk on lümfotsüüt. </w:t>
      </w:r>
    </w:p>
    <w:p w:rsidR="00E8440F" w:rsidRPr="00084C66" w:rsidRDefault="00E8440F" w:rsidP="00E8440F">
      <w:pPr>
        <w:rPr>
          <w:b/>
          <w:sz w:val="24"/>
          <w:szCs w:val="24"/>
        </w:rPr>
      </w:pPr>
      <w:r w:rsidRPr="00084C66">
        <w:rPr>
          <w:b/>
          <w:sz w:val="24"/>
          <w:szCs w:val="24"/>
        </w:rPr>
        <w:t>IMMUUNSUS: organismi võime tõrjuda haigustekitajaid, nende mürke või antigeeni omadustega võõrainet.</w:t>
      </w:r>
    </w:p>
    <w:p w:rsidR="00E8440F" w:rsidRPr="00084C66" w:rsidRDefault="00E8440F" w:rsidP="00E8440F">
      <w:pPr>
        <w:rPr>
          <w:sz w:val="24"/>
          <w:szCs w:val="24"/>
        </w:rPr>
      </w:pPr>
    </w:p>
    <w:p w:rsidR="00903F2C" w:rsidRPr="00084C66" w:rsidRDefault="00E8440F" w:rsidP="00E8440F">
      <w:pPr>
        <w:rPr>
          <w:sz w:val="24"/>
          <w:szCs w:val="24"/>
        </w:rPr>
      </w:pPr>
      <w:r w:rsidRPr="00084C66">
        <w:rPr>
          <w:b/>
          <w:sz w:val="24"/>
          <w:szCs w:val="24"/>
        </w:rPr>
        <w:t xml:space="preserve">VESI </w:t>
      </w:r>
      <w:r w:rsidRPr="00084C66">
        <w:rPr>
          <w:sz w:val="24"/>
          <w:szCs w:val="24"/>
        </w:rPr>
        <w:t xml:space="preserve">: </w:t>
      </w:r>
    </w:p>
    <w:p w:rsidR="0087170A" w:rsidRPr="00084C66" w:rsidRDefault="0087170A" w:rsidP="00E8440F">
      <w:pPr>
        <w:rPr>
          <w:sz w:val="24"/>
          <w:szCs w:val="24"/>
        </w:rPr>
      </w:pPr>
      <w:r w:rsidRPr="00084C66">
        <w:rPr>
          <w:sz w:val="24"/>
          <w:szCs w:val="24"/>
        </w:rPr>
        <w:t xml:space="preserve">1) </w:t>
      </w:r>
      <w:r w:rsidR="00E8440F" w:rsidRPr="00050203">
        <w:rPr>
          <w:b/>
          <w:sz w:val="24"/>
          <w:szCs w:val="24"/>
        </w:rPr>
        <w:t>vee kvaliteet</w:t>
      </w:r>
      <w:r w:rsidR="00E8440F" w:rsidRPr="00084C66">
        <w:rPr>
          <w:sz w:val="24"/>
          <w:szCs w:val="24"/>
        </w:rPr>
        <w:t xml:space="preserve"> ja veesüsteemi (jootmissüsteemi ) sanitaarne seisund</w:t>
      </w:r>
      <w:r w:rsidRPr="00084C66">
        <w:rPr>
          <w:sz w:val="24"/>
          <w:szCs w:val="24"/>
        </w:rPr>
        <w:t>;</w:t>
      </w:r>
    </w:p>
    <w:p w:rsidR="0087170A" w:rsidRPr="00084C66" w:rsidRDefault="0087170A" w:rsidP="00E8440F">
      <w:pPr>
        <w:rPr>
          <w:sz w:val="24"/>
          <w:szCs w:val="24"/>
        </w:rPr>
      </w:pPr>
      <w:r w:rsidRPr="00084C66">
        <w:rPr>
          <w:sz w:val="24"/>
          <w:szCs w:val="24"/>
        </w:rPr>
        <w:t>2) j</w:t>
      </w:r>
      <w:r w:rsidR="00E8440F" w:rsidRPr="00084C66">
        <w:rPr>
          <w:sz w:val="24"/>
          <w:szCs w:val="24"/>
        </w:rPr>
        <w:t xml:space="preserve">ooksuaedade pinnas, sinna tekkivad </w:t>
      </w:r>
      <w:r w:rsidR="00E8440F" w:rsidRPr="00050203">
        <w:rPr>
          <w:b/>
          <w:sz w:val="24"/>
          <w:szCs w:val="24"/>
        </w:rPr>
        <w:t>loigud</w:t>
      </w:r>
      <w:r w:rsidR="00E8440F" w:rsidRPr="00084C66">
        <w:rPr>
          <w:sz w:val="24"/>
          <w:szCs w:val="24"/>
        </w:rPr>
        <w:t xml:space="preserve"> on suur saasteallikas</w:t>
      </w:r>
      <w:r w:rsidRPr="00084C66">
        <w:rPr>
          <w:sz w:val="24"/>
          <w:szCs w:val="24"/>
        </w:rPr>
        <w:t>;</w:t>
      </w:r>
    </w:p>
    <w:p w:rsidR="0087170A" w:rsidRPr="00084C66" w:rsidRDefault="0087170A" w:rsidP="00E8440F">
      <w:pPr>
        <w:rPr>
          <w:sz w:val="24"/>
          <w:szCs w:val="24"/>
        </w:rPr>
      </w:pPr>
      <w:r w:rsidRPr="00084C66">
        <w:rPr>
          <w:sz w:val="24"/>
          <w:szCs w:val="24"/>
        </w:rPr>
        <w:t>3)l</w:t>
      </w:r>
      <w:r w:rsidR="006214F4" w:rsidRPr="00084C66">
        <w:rPr>
          <w:sz w:val="24"/>
          <w:szCs w:val="24"/>
        </w:rPr>
        <w:t xml:space="preserve">indudele meeldib jahe vesi, opt. </w:t>
      </w:r>
      <w:r w:rsidR="006214F4" w:rsidRPr="00050203">
        <w:rPr>
          <w:b/>
          <w:sz w:val="24"/>
          <w:szCs w:val="24"/>
        </w:rPr>
        <w:t>13 ⁰C</w:t>
      </w:r>
      <w:r w:rsidR="006214F4" w:rsidRPr="00084C66">
        <w:rPr>
          <w:sz w:val="24"/>
          <w:szCs w:val="24"/>
        </w:rPr>
        <w:t>. Kui temp. Kõrgem või madalam, joovad vähem</w:t>
      </w:r>
      <w:r w:rsidRPr="00084C66">
        <w:rPr>
          <w:sz w:val="24"/>
          <w:szCs w:val="24"/>
        </w:rPr>
        <w:t>;</w:t>
      </w:r>
    </w:p>
    <w:p w:rsidR="0087170A" w:rsidRPr="00084C66" w:rsidRDefault="0087170A" w:rsidP="00E8440F">
      <w:pPr>
        <w:rPr>
          <w:sz w:val="24"/>
          <w:szCs w:val="24"/>
        </w:rPr>
      </w:pPr>
      <w:r w:rsidRPr="00084C66">
        <w:rPr>
          <w:sz w:val="24"/>
          <w:szCs w:val="24"/>
        </w:rPr>
        <w:t xml:space="preserve">4) </w:t>
      </w:r>
      <w:r w:rsidRPr="007E7E6B">
        <w:rPr>
          <w:b/>
          <w:sz w:val="24"/>
          <w:szCs w:val="24"/>
        </w:rPr>
        <w:t>m</w:t>
      </w:r>
      <w:r w:rsidR="00A84468" w:rsidRPr="007E7E6B">
        <w:rPr>
          <w:b/>
          <w:sz w:val="24"/>
          <w:szCs w:val="24"/>
        </w:rPr>
        <w:t>unejad joovad 2x rohkem</w:t>
      </w:r>
      <w:r w:rsidR="00A84468" w:rsidRPr="00084C66">
        <w:rPr>
          <w:sz w:val="24"/>
          <w:szCs w:val="24"/>
        </w:rPr>
        <w:t xml:space="preserve"> kui mittemunejad</w:t>
      </w:r>
      <w:r w:rsidRPr="00084C66">
        <w:rPr>
          <w:sz w:val="24"/>
          <w:szCs w:val="24"/>
        </w:rPr>
        <w:t>;</w:t>
      </w:r>
    </w:p>
    <w:p w:rsidR="0087170A" w:rsidRPr="00084C66" w:rsidRDefault="0087170A" w:rsidP="00E8440F">
      <w:pPr>
        <w:rPr>
          <w:sz w:val="24"/>
          <w:szCs w:val="24"/>
        </w:rPr>
      </w:pPr>
      <w:r w:rsidRPr="00084C66">
        <w:rPr>
          <w:sz w:val="24"/>
          <w:szCs w:val="24"/>
        </w:rPr>
        <w:t>5)</w:t>
      </w:r>
      <w:r w:rsidR="00A84468" w:rsidRPr="00084C66">
        <w:rPr>
          <w:sz w:val="24"/>
          <w:szCs w:val="24"/>
        </w:rPr>
        <w:t xml:space="preserve"> </w:t>
      </w:r>
      <w:r w:rsidRPr="00084C66">
        <w:rPr>
          <w:sz w:val="24"/>
          <w:szCs w:val="24"/>
        </w:rPr>
        <w:t>s</w:t>
      </w:r>
      <w:r w:rsidR="00A84468" w:rsidRPr="00084C66">
        <w:rPr>
          <w:sz w:val="24"/>
          <w:szCs w:val="24"/>
        </w:rPr>
        <w:t xml:space="preserve">uure </w:t>
      </w:r>
      <w:r w:rsidR="00A84468" w:rsidRPr="007E7E6B">
        <w:rPr>
          <w:b/>
          <w:sz w:val="24"/>
          <w:szCs w:val="24"/>
        </w:rPr>
        <w:t>proteiinisisaldusega sööta</w:t>
      </w:r>
      <w:r w:rsidR="00A84468" w:rsidRPr="00084C66">
        <w:rPr>
          <w:sz w:val="24"/>
          <w:szCs w:val="24"/>
        </w:rPr>
        <w:t xml:space="preserve"> tarbides, samuti, kui söödas rohkem </w:t>
      </w:r>
      <w:r w:rsidR="00A84468" w:rsidRPr="007E7E6B">
        <w:rPr>
          <w:b/>
          <w:sz w:val="24"/>
          <w:szCs w:val="24"/>
        </w:rPr>
        <w:t>soola</w:t>
      </w:r>
      <w:r w:rsidR="00A84468" w:rsidRPr="00084C66">
        <w:rPr>
          <w:sz w:val="24"/>
          <w:szCs w:val="24"/>
        </w:rPr>
        <w:t xml:space="preserve"> , joovad linnud rohkem</w:t>
      </w:r>
      <w:r w:rsidRPr="00084C66">
        <w:rPr>
          <w:sz w:val="24"/>
          <w:szCs w:val="24"/>
        </w:rPr>
        <w:t>;</w:t>
      </w:r>
    </w:p>
    <w:p w:rsidR="0087170A" w:rsidRPr="00084C66" w:rsidRDefault="0087170A" w:rsidP="00E8440F">
      <w:pPr>
        <w:rPr>
          <w:sz w:val="24"/>
          <w:szCs w:val="24"/>
        </w:rPr>
      </w:pPr>
      <w:r w:rsidRPr="00084C66">
        <w:rPr>
          <w:sz w:val="24"/>
          <w:szCs w:val="24"/>
        </w:rPr>
        <w:lastRenderedPageBreak/>
        <w:t>6)</w:t>
      </w:r>
      <w:r w:rsidR="00626F9A">
        <w:rPr>
          <w:sz w:val="24"/>
          <w:szCs w:val="24"/>
        </w:rPr>
        <w:t> </w:t>
      </w:r>
      <w:proofErr w:type="spellStart"/>
      <w:r w:rsidRPr="00084C66">
        <w:rPr>
          <w:sz w:val="24"/>
          <w:szCs w:val="24"/>
        </w:rPr>
        <w:t>k</w:t>
      </w:r>
      <w:r w:rsidR="00A84468" w:rsidRPr="00084C66">
        <w:rPr>
          <w:sz w:val="24"/>
          <w:szCs w:val="24"/>
        </w:rPr>
        <w:t>analised</w:t>
      </w:r>
      <w:proofErr w:type="spellEnd"/>
      <w:r w:rsidR="00A84468" w:rsidRPr="00084C66">
        <w:rPr>
          <w:sz w:val="24"/>
          <w:szCs w:val="24"/>
        </w:rPr>
        <w:t xml:space="preserve"> joovad umbes </w:t>
      </w:r>
      <w:r w:rsidR="00A84468" w:rsidRPr="007E7E6B">
        <w:rPr>
          <w:b/>
          <w:sz w:val="24"/>
          <w:szCs w:val="24"/>
        </w:rPr>
        <w:t>2x rohkem</w:t>
      </w:r>
      <w:r w:rsidR="00A84468" w:rsidRPr="00084C66">
        <w:rPr>
          <w:sz w:val="24"/>
          <w:szCs w:val="24"/>
        </w:rPr>
        <w:t xml:space="preserve"> nende </w:t>
      </w:r>
      <w:r w:rsidR="00A84468" w:rsidRPr="007E7E6B">
        <w:rPr>
          <w:b/>
          <w:sz w:val="24"/>
          <w:szCs w:val="24"/>
        </w:rPr>
        <w:t>päevasest söödakogusest</w:t>
      </w:r>
      <w:r w:rsidRPr="00084C66">
        <w:rPr>
          <w:sz w:val="24"/>
          <w:szCs w:val="24"/>
        </w:rPr>
        <w:t>;</w:t>
      </w:r>
    </w:p>
    <w:p w:rsidR="0087170A" w:rsidRPr="00084C66" w:rsidRDefault="0087170A" w:rsidP="00626F9A">
      <w:pPr>
        <w:jc w:val="both"/>
        <w:rPr>
          <w:sz w:val="24"/>
          <w:szCs w:val="24"/>
        </w:rPr>
      </w:pPr>
      <w:r w:rsidRPr="00084C66">
        <w:rPr>
          <w:sz w:val="24"/>
          <w:szCs w:val="24"/>
        </w:rPr>
        <w:t>7)</w:t>
      </w:r>
      <w:r w:rsidR="00626F9A">
        <w:rPr>
          <w:sz w:val="24"/>
          <w:szCs w:val="24"/>
        </w:rPr>
        <w:t> </w:t>
      </w:r>
      <w:r w:rsidRPr="00084C66">
        <w:rPr>
          <w:sz w:val="24"/>
          <w:szCs w:val="24"/>
        </w:rPr>
        <w:t>k</w:t>
      </w:r>
      <w:r w:rsidR="00C2339D" w:rsidRPr="00084C66">
        <w:rPr>
          <w:sz w:val="24"/>
          <w:szCs w:val="24"/>
        </w:rPr>
        <w:t xml:space="preserve">uiva kliimaga piirkonnast pärit liigid (lääne-kivikana)tarbivad vett vähem ja seda peab silmas pidama (saavad vajaliku vee näiteks </w:t>
      </w:r>
      <w:r w:rsidR="00C2339D" w:rsidRPr="002C4061">
        <w:rPr>
          <w:b/>
          <w:sz w:val="24"/>
          <w:szCs w:val="24"/>
        </w:rPr>
        <w:t>piirdevõrkudele tekkivatest veepiiskadest</w:t>
      </w:r>
      <w:r w:rsidR="00C2339D" w:rsidRPr="00084C66">
        <w:rPr>
          <w:sz w:val="24"/>
          <w:szCs w:val="24"/>
        </w:rPr>
        <w:t xml:space="preserve"> – vihma korral </w:t>
      </w:r>
      <w:r w:rsidR="00626F9A">
        <w:rPr>
          <w:sz w:val="24"/>
          <w:szCs w:val="24"/>
        </w:rPr>
        <w:t>–</w:t>
      </w:r>
      <w:r w:rsidR="00C2339D" w:rsidRPr="00084C66">
        <w:rPr>
          <w:sz w:val="24"/>
          <w:szCs w:val="24"/>
        </w:rPr>
        <w:t>,</w:t>
      </w:r>
      <w:r w:rsidR="00626F9A">
        <w:rPr>
          <w:sz w:val="24"/>
          <w:szCs w:val="24"/>
        </w:rPr>
        <w:t xml:space="preserve"> </w:t>
      </w:r>
      <w:r w:rsidR="00C2339D" w:rsidRPr="00084C66">
        <w:rPr>
          <w:sz w:val="24"/>
          <w:szCs w:val="24"/>
        </w:rPr>
        <w:t>seda peab arvestama, kui tahetakse näiteks joogiveega ravimit manustada)</w:t>
      </w:r>
      <w:r w:rsidRPr="00084C66">
        <w:rPr>
          <w:sz w:val="24"/>
          <w:szCs w:val="24"/>
        </w:rPr>
        <w:t>;</w:t>
      </w:r>
    </w:p>
    <w:p w:rsidR="00E8440F" w:rsidRPr="00084C66" w:rsidRDefault="0087170A" w:rsidP="00E8440F">
      <w:pPr>
        <w:rPr>
          <w:sz w:val="24"/>
          <w:szCs w:val="24"/>
        </w:rPr>
      </w:pPr>
      <w:r w:rsidRPr="00084C66">
        <w:rPr>
          <w:sz w:val="24"/>
          <w:szCs w:val="24"/>
        </w:rPr>
        <w:t>8)</w:t>
      </w:r>
      <w:r w:rsidR="00626F9A">
        <w:rPr>
          <w:sz w:val="24"/>
          <w:szCs w:val="24"/>
        </w:rPr>
        <w:t> </w:t>
      </w:r>
      <w:r w:rsidRPr="00084C66">
        <w:rPr>
          <w:sz w:val="24"/>
          <w:szCs w:val="24"/>
        </w:rPr>
        <w:t>j</w:t>
      </w:r>
      <w:r w:rsidR="00054E1B" w:rsidRPr="00084C66">
        <w:rPr>
          <w:sz w:val="24"/>
          <w:szCs w:val="24"/>
        </w:rPr>
        <w:t xml:space="preserve">ootmise korraldamisele tuleb enam tähelepanu pöörata. </w:t>
      </w:r>
    </w:p>
    <w:p w:rsidR="00134DA4" w:rsidRPr="00084C66" w:rsidRDefault="00134DA4" w:rsidP="00E8440F">
      <w:pPr>
        <w:rPr>
          <w:b/>
          <w:sz w:val="24"/>
          <w:szCs w:val="24"/>
        </w:rPr>
      </w:pPr>
      <w:r w:rsidRPr="00084C66">
        <w:rPr>
          <w:b/>
          <w:sz w:val="24"/>
          <w:szCs w:val="24"/>
        </w:rPr>
        <w:t>TERAVILI (kindlasti hallitusevaba, hallitanud sisaldab mükotoksiine).</w:t>
      </w:r>
    </w:p>
    <w:p w:rsidR="00134DA4" w:rsidRPr="00084C66" w:rsidRDefault="00134DA4" w:rsidP="00626F9A">
      <w:pPr>
        <w:jc w:val="both"/>
        <w:rPr>
          <w:sz w:val="24"/>
          <w:szCs w:val="24"/>
        </w:rPr>
      </w:pPr>
      <w:r w:rsidRPr="00084C66">
        <w:rPr>
          <w:b/>
          <w:sz w:val="24"/>
          <w:szCs w:val="24"/>
        </w:rPr>
        <w:t>MAIS:</w:t>
      </w:r>
      <w:r w:rsidRPr="00084C66">
        <w:rPr>
          <w:sz w:val="24"/>
          <w:szCs w:val="24"/>
        </w:rPr>
        <w:t xml:space="preserve"> kõige </w:t>
      </w:r>
      <w:r w:rsidRPr="00084C66">
        <w:rPr>
          <w:b/>
          <w:sz w:val="24"/>
          <w:szCs w:val="24"/>
        </w:rPr>
        <w:t>paremini seeduv</w:t>
      </w:r>
      <w:r w:rsidRPr="00084C66">
        <w:rPr>
          <w:sz w:val="24"/>
          <w:szCs w:val="24"/>
        </w:rPr>
        <w:t xml:space="preserve">. Teised teraviljad sisaldavad antitoitumuslikke aineid, mis vähendavad toitainete seeduvust. Antitoitumuslikud ained vähendavad nii vitamiinide, mineraalide ja teiste toitainete seeduvust, põhjustavad kõhulahtisust, tibude aeglast kasvu. Hea on kasutada erinevaid söötasid ratsioonis, sest erinevad söödad sisaldavad erinevaid antitoitumuslikke aineid. Ühe sööda domineerimine ratsioonis ei ole hea. Terarviljade järjestus: </w:t>
      </w:r>
      <w:r w:rsidR="004D3176" w:rsidRPr="00084C66">
        <w:rPr>
          <w:sz w:val="24"/>
          <w:szCs w:val="24"/>
        </w:rPr>
        <w:t xml:space="preserve">oder, kaer, rukis, nisu. Õliseemned: raps, soja, päevalill. </w:t>
      </w:r>
      <w:r w:rsidRPr="00084C66">
        <w:rPr>
          <w:sz w:val="24"/>
          <w:szCs w:val="24"/>
        </w:rPr>
        <w:t xml:space="preserve">  </w:t>
      </w:r>
    </w:p>
    <w:p w:rsidR="00D4400C" w:rsidRPr="00084C66" w:rsidRDefault="003258D5" w:rsidP="00E8440F">
      <w:pPr>
        <w:rPr>
          <w:sz w:val="24"/>
          <w:szCs w:val="24"/>
        </w:rPr>
      </w:pPr>
      <w:r w:rsidRPr="00084C66">
        <w:rPr>
          <w:sz w:val="24"/>
          <w:szCs w:val="24"/>
        </w:rPr>
        <w:t xml:space="preserve">AMINOHAPPED: vaja 22 erinevat a.-h. (asentamatud, asendatavad). </w:t>
      </w:r>
    </w:p>
    <w:p w:rsidR="003258D5" w:rsidRPr="00084C66" w:rsidRDefault="003258D5" w:rsidP="00626F9A">
      <w:pPr>
        <w:jc w:val="both"/>
        <w:rPr>
          <w:b/>
          <w:sz w:val="24"/>
          <w:szCs w:val="24"/>
        </w:rPr>
      </w:pPr>
      <w:r w:rsidRPr="00084C66">
        <w:rPr>
          <w:sz w:val="24"/>
          <w:szCs w:val="24"/>
        </w:rPr>
        <w:t xml:space="preserve">Kõige enamkasutatud proteiinisööt on </w:t>
      </w:r>
      <w:r w:rsidRPr="00084C66">
        <w:rPr>
          <w:b/>
          <w:sz w:val="24"/>
          <w:szCs w:val="24"/>
        </w:rPr>
        <w:t>soja</w:t>
      </w:r>
      <w:r w:rsidRPr="00084C66">
        <w:rPr>
          <w:sz w:val="24"/>
          <w:szCs w:val="24"/>
        </w:rPr>
        <w:t xml:space="preserve"> (paraku defitsiiti jääb metioniin – kõige olulisem aminohape lindude söötmisel).</w:t>
      </w:r>
      <w:r w:rsidR="00A654EF" w:rsidRPr="00084C66">
        <w:rPr>
          <w:sz w:val="24"/>
          <w:szCs w:val="24"/>
        </w:rPr>
        <w:t xml:space="preserve"> Soja ja teised liblikõielised sisaldavad palju proteiini, (rohkem kui teraviljad) aga sisaldavad ka antitoitumuslikke aineid, mis osaliselt vähendavad toitainete seeduvust. </w:t>
      </w:r>
      <w:r w:rsidR="00A654EF" w:rsidRPr="00084C66">
        <w:rPr>
          <w:b/>
          <w:sz w:val="24"/>
          <w:szCs w:val="24"/>
        </w:rPr>
        <w:t>Liblikõieliste seemnete idandamine või nende termiline töötlemine parandab seeduvust</w:t>
      </w:r>
      <w:r w:rsidR="00A654EF" w:rsidRPr="00084C66">
        <w:rPr>
          <w:sz w:val="24"/>
          <w:szCs w:val="24"/>
        </w:rPr>
        <w:t xml:space="preserve"> (antitoitumuslike ainete mõju kaob), kuid </w:t>
      </w:r>
      <w:r w:rsidR="00A654EF" w:rsidRPr="00084C66">
        <w:rPr>
          <w:b/>
          <w:sz w:val="24"/>
          <w:szCs w:val="24"/>
        </w:rPr>
        <w:t xml:space="preserve">kõrgetel temperatuuridel töödeldud sööda toiteväärtus väheneb. </w:t>
      </w:r>
    </w:p>
    <w:p w:rsidR="00134DA4" w:rsidRPr="00084C66" w:rsidRDefault="00134DA4" w:rsidP="00E8440F">
      <w:pPr>
        <w:rPr>
          <w:sz w:val="24"/>
          <w:szCs w:val="24"/>
        </w:rPr>
      </w:pPr>
    </w:p>
    <w:p w:rsidR="002E03D9" w:rsidRPr="00084C66" w:rsidRDefault="00186B03" w:rsidP="00626F9A">
      <w:pPr>
        <w:spacing w:after="0"/>
        <w:ind w:left="357"/>
        <w:jc w:val="both"/>
        <w:rPr>
          <w:sz w:val="24"/>
          <w:szCs w:val="24"/>
        </w:rPr>
      </w:pPr>
      <w:r w:rsidRPr="00084C66">
        <w:rPr>
          <w:b/>
          <w:sz w:val="24"/>
          <w:szCs w:val="24"/>
        </w:rPr>
        <w:t xml:space="preserve">MÕNED HEAD LOOMSE PROTEIINI ALLIKAD </w:t>
      </w:r>
      <w:r w:rsidRPr="00084C66">
        <w:rPr>
          <w:sz w:val="24"/>
          <w:szCs w:val="24"/>
        </w:rPr>
        <w:t xml:space="preserve">(võib kasutada sulgimise ajal, suled sisaldavad 85% proteiini): </w:t>
      </w:r>
    </w:p>
    <w:p w:rsidR="00186B03" w:rsidRPr="00084C66" w:rsidRDefault="00186B03" w:rsidP="00626F9A">
      <w:pPr>
        <w:spacing w:after="120" w:line="240" w:lineRule="auto"/>
        <w:ind w:left="357"/>
        <w:jc w:val="both"/>
        <w:rPr>
          <w:sz w:val="24"/>
          <w:szCs w:val="24"/>
        </w:rPr>
      </w:pPr>
      <w:r w:rsidRPr="00084C66">
        <w:rPr>
          <w:sz w:val="24"/>
          <w:szCs w:val="24"/>
        </w:rPr>
        <w:t>*</w:t>
      </w:r>
      <w:r w:rsidR="00626F9A">
        <w:rPr>
          <w:sz w:val="24"/>
          <w:szCs w:val="24"/>
        </w:rPr>
        <w:t> </w:t>
      </w:r>
      <w:proofErr w:type="spellStart"/>
      <w:r w:rsidRPr="00084C66">
        <w:rPr>
          <w:b/>
          <w:sz w:val="24"/>
          <w:szCs w:val="24"/>
        </w:rPr>
        <w:t>kõrgekvaliteediline</w:t>
      </w:r>
      <w:proofErr w:type="spellEnd"/>
      <w:r w:rsidRPr="00084C66">
        <w:rPr>
          <w:b/>
          <w:sz w:val="24"/>
          <w:szCs w:val="24"/>
        </w:rPr>
        <w:t xml:space="preserve"> kassitoit</w:t>
      </w:r>
      <w:r w:rsidRPr="00084C66">
        <w:rPr>
          <w:sz w:val="24"/>
          <w:szCs w:val="24"/>
        </w:rPr>
        <w:t xml:space="preserve"> (mitte koeratoit, sest see sisaldab tavaliselt rohkesti taimse päritoluga proteiini);</w:t>
      </w:r>
    </w:p>
    <w:p w:rsidR="00186B03" w:rsidRPr="00084C66" w:rsidRDefault="00186B03" w:rsidP="00626F9A">
      <w:pPr>
        <w:spacing w:after="120" w:line="240" w:lineRule="auto"/>
        <w:ind w:left="357"/>
        <w:jc w:val="both"/>
        <w:rPr>
          <w:sz w:val="24"/>
          <w:szCs w:val="24"/>
        </w:rPr>
      </w:pPr>
      <w:r w:rsidRPr="00084C66">
        <w:rPr>
          <w:sz w:val="24"/>
          <w:szCs w:val="24"/>
        </w:rPr>
        <w:t>*</w:t>
      </w:r>
      <w:r w:rsidR="00626F9A">
        <w:rPr>
          <w:sz w:val="24"/>
          <w:szCs w:val="24"/>
        </w:rPr>
        <w:t> </w:t>
      </w:r>
      <w:r w:rsidRPr="00084C66">
        <w:rPr>
          <w:b/>
          <w:sz w:val="24"/>
          <w:szCs w:val="24"/>
        </w:rPr>
        <w:t>toores liha</w:t>
      </w:r>
      <w:r w:rsidRPr="00084C66">
        <w:rPr>
          <w:sz w:val="24"/>
          <w:szCs w:val="24"/>
        </w:rPr>
        <w:t xml:space="preserve"> (sama liigi liha ei söödeta, võib põhjustada haigusi(;</w:t>
      </w:r>
    </w:p>
    <w:p w:rsidR="00186B03" w:rsidRPr="00084C66" w:rsidRDefault="00186B03" w:rsidP="00626F9A">
      <w:pPr>
        <w:spacing w:after="120" w:line="240" w:lineRule="auto"/>
        <w:ind w:left="357"/>
        <w:jc w:val="both"/>
        <w:rPr>
          <w:sz w:val="24"/>
          <w:szCs w:val="24"/>
        </w:rPr>
      </w:pPr>
      <w:r w:rsidRPr="00084C66">
        <w:rPr>
          <w:sz w:val="24"/>
          <w:szCs w:val="24"/>
        </w:rPr>
        <w:t>*</w:t>
      </w:r>
      <w:r w:rsidR="00626F9A">
        <w:rPr>
          <w:sz w:val="24"/>
          <w:szCs w:val="24"/>
        </w:rPr>
        <w:t> </w:t>
      </w:r>
      <w:r w:rsidRPr="00084C66">
        <w:rPr>
          <w:b/>
          <w:sz w:val="24"/>
          <w:szCs w:val="24"/>
        </w:rPr>
        <w:t>kala</w:t>
      </w:r>
      <w:r w:rsidRPr="00084C66">
        <w:rPr>
          <w:sz w:val="24"/>
          <w:szCs w:val="24"/>
        </w:rPr>
        <w:t xml:space="preserve"> (mitte enne lihaks tapmist);</w:t>
      </w:r>
    </w:p>
    <w:p w:rsidR="00186B03" w:rsidRPr="00084C66" w:rsidRDefault="00186B03" w:rsidP="00626F9A">
      <w:pPr>
        <w:spacing w:after="120" w:line="240" w:lineRule="auto"/>
        <w:ind w:left="357"/>
        <w:jc w:val="both"/>
        <w:rPr>
          <w:sz w:val="24"/>
          <w:szCs w:val="24"/>
        </w:rPr>
      </w:pPr>
      <w:r w:rsidRPr="00084C66">
        <w:rPr>
          <w:sz w:val="24"/>
          <w:szCs w:val="24"/>
        </w:rPr>
        <w:t>*</w:t>
      </w:r>
      <w:r w:rsidR="00626F9A">
        <w:rPr>
          <w:sz w:val="24"/>
          <w:szCs w:val="24"/>
        </w:rPr>
        <w:t> </w:t>
      </w:r>
      <w:r w:rsidRPr="00084C66">
        <w:rPr>
          <w:sz w:val="24"/>
          <w:szCs w:val="24"/>
        </w:rPr>
        <w:t xml:space="preserve">lemmikloomakauplustes müüdavaks </w:t>
      </w:r>
      <w:r w:rsidR="00D4400C" w:rsidRPr="00084C66">
        <w:rPr>
          <w:b/>
          <w:sz w:val="24"/>
          <w:szCs w:val="24"/>
        </w:rPr>
        <w:t>puurilindude spets. sööt sulgimise ajaks</w:t>
      </w:r>
      <w:r w:rsidRPr="00084C66">
        <w:rPr>
          <w:sz w:val="24"/>
          <w:szCs w:val="24"/>
        </w:rPr>
        <w:t>(kallis, kuid tõhus);</w:t>
      </w:r>
    </w:p>
    <w:p w:rsidR="00186B03" w:rsidRPr="00084C66" w:rsidRDefault="00186B03" w:rsidP="00626F9A">
      <w:pPr>
        <w:spacing w:after="120" w:line="240" w:lineRule="auto"/>
        <w:ind w:left="357"/>
        <w:jc w:val="both"/>
        <w:rPr>
          <w:sz w:val="24"/>
          <w:szCs w:val="24"/>
        </w:rPr>
      </w:pPr>
      <w:r w:rsidRPr="00084C66">
        <w:rPr>
          <w:sz w:val="24"/>
          <w:szCs w:val="24"/>
        </w:rPr>
        <w:t>*</w:t>
      </w:r>
      <w:r w:rsidR="00626F9A">
        <w:rPr>
          <w:sz w:val="24"/>
          <w:szCs w:val="24"/>
        </w:rPr>
        <w:t> </w:t>
      </w:r>
      <w:r w:rsidRPr="00084C66">
        <w:rPr>
          <w:b/>
          <w:sz w:val="24"/>
          <w:szCs w:val="24"/>
        </w:rPr>
        <w:t>keedetud munad;</w:t>
      </w:r>
      <w:r w:rsidR="00D4400C" w:rsidRPr="00084C66">
        <w:rPr>
          <w:sz w:val="24"/>
          <w:szCs w:val="24"/>
        </w:rPr>
        <w:t xml:space="preserve"> </w:t>
      </w:r>
    </w:p>
    <w:p w:rsidR="00186B03" w:rsidRPr="00084C66" w:rsidRDefault="00186B03" w:rsidP="00626F9A">
      <w:pPr>
        <w:spacing w:after="120" w:line="240" w:lineRule="auto"/>
        <w:ind w:left="357"/>
        <w:jc w:val="both"/>
        <w:rPr>
          <w:b/>
          <w:sz w:val="24"/>
          <w:szCs w:val="24"/>
        </w:rPr>
      </w:pPr>
      <w:r w:rsidRPr="00084C66">
        <w:rPr>
          <w:sz w:val="24"/>
          <w:szCs w:val="24"/>
        </w:rPr>
        <w:t>*</w:t>
      </w:r>
      <w:r w:rsidR="00626F9A">
        <w:rPr>
          <w:sz w:val="24"/>
          <w:szCs w:val="24"/>
        </w:rPr>
        <w:t> </w:t>
      </w:r>
      <w:r w:rsidRPr="00084C66">
        <w:rPr>
          <w:sz w:val="24"/>
          <w:szCs w:val="24"/>
        </w:rPr>
        <w:t>i</w:t>
      </w:r>
      <w:r w:rsidRPr="00084C66">
        <w:rPr>
          <w:b/>
          <w:sz w:val="24"/>
          <w:szCs w:val="24"/>
        </w:rPr>
        <w:t>dandatud teravili, lutserniseemned;</w:t>
      </w:r>
    </w:p>
    <w:p w:rsidR="00186B03" w:rsidRPr="00084C66" w:rsidRDefault="00186B03" w:rsidP="00626F9A">
      <w:pPr>
        <w:spacing w:after="120"/>
        <w:ind w:left="357"/>
        <w:jc w:val="both"/>
        <w:rPr>
          <w:b/>
          <w:sz w:val="24"/>
          <w:szCs w:val="24"/>
        </w:rPr>
      </w:pPr>
      <w:r w:rsidRPr="00084C66">
        <w:rPr>
          <w:b/>
          <w:sz w:val="24"/>
          <w:szCs w:val="24"/>
        </w:rPr>
        <w:t>*</w:t>
      </w:r>
      <w:r w:rsidR="00626F9A">
        <w:rPr>
          <w:b/>
          <w:sz w:val="24"/>
          <w:szCs w:val="24"/>
        </w:rPr>
        <w:t> </w:t>
      </w:r>
      <w:r w:rsidRPr="00084C66">
        <w:rPr>
          <w:b/>
          <w:sz w:val="24"/>
          <w:szCs w:val="24"/>
        </w:rPr>
        <w:t>jahuussid.</w:t>
      </w:r>
    </w:p>
    <w:p w:rsidR="00D86BEE" w:rsidRPr="00084C66" w:rsidRDefault="00D86BEE" w:rsidP="00626F9A">
      <w:pPr>
        <w:ind w:left="360"/>
        <w:jc w:val="both"/>
        <w:rPr>
          <w:b/>
          <w:sz w:val="24"/>
          <w:szCs w:val="24"/>
        </w:rPr>
      </w:pPr>
      <w:r w:rsidRPr="00084C66">
        <w:rPr>
          <w:sz w:val="24"/>
          <w:szCs w:val="24"/>
        </w:rPr>
        <w:t xml:space="preserve">Kui </w:t>
      </w:r>
      <w:r w:rsidRPr="00084C66">
        <w:rPr>
          <w:b/>
          <w:sz w:val="24"/>
          <w:szCs w:val="24"/>
        </w:rPr>
        <w:t>sulgimine algab kiiresti ja intensiivselt, aga suled kasvavad tagasi aeglaselt, siis viitab see proteiinipuudusele (loomse proteiini puudusele).</w:t>
      </w:r>
    </w:p>
    <w:p w:rsidR="00084C66" w:rsidRPr="00084C66" w:rsidRDefault="00084C66" w:rsidP="002E03D9">
      <w:pPr>
        <w:ind w:left="360"/>
        <w:rPr>
          <w:b/>
          <w:sz w:val="24"/>
          <w:szCs w:val="24"/>
        </w:rPr>
      </w:pPr>
    </w:p>
    <w:p w:rsidR="00D86BEE" w:rsidRPr="00084C66" w:rsidRDefault="00D86BEE" w:rsidP="002E03D9">
      <w:pPr>
        <w:ind w:left="360"/>
        <w:rPr>
          <w:b/>
          <w:sz w:val="24"/>
          <w:szCs w:val="24"/>
        </w:rPr>
      </w:pPr>
      <w:r w:rsidRPr="00084C66">
        <w:rPr>
          <w:sz w:val="24"/>
          <w:szCs w:val="24"/>
        </w:rPr>
        <w:lastRenderedPageBreak/>
        <w:t xml:space="preserve">PROTEIINIKOGUSE VÄLJAARVUTAMINE </w:t>
      </w:r>
      <w:r w:rsidRPr="00084C66">
        <w:rPr>
          <w:b/>
          <w:sz w:val="24"/>
          <w:szCs w:val="24"/>
        </w:rPr>
        <w:t>(Pearsoni ruut).</w:t>
      </w:r>
    </w:p>
    <w:p w:rsidR="00084C66" w:rsidRPr="00084C66" w:rsidRDefault="00084C66" w:rsidP="002E03D9">
      <w:pPr>
        <w:ind w:left="360"/>
        <w:rPr>
          <w:b/>
          <w:sz w:val="24"/>
          <w:szCs w:val="24"/>
        </w:rPr>
      </w:pPr>
    </w:p>
    <w:p w:rsidR="00084C66" w:rsidRPr="00084C66" w:rsidRDefault="00084C66" w:rsidP="002E03D9">
      <w:pPr>
        <w:ind w:left="360"/>
        <w:rPr>
          <w:b/>
          <w:sz w:val="24"/>
          <w:szCs w:val="24"/>
        </w:rPr>
      </w:pPr>
    </w:p>
    <w:p w:rsidR="00084C66" w:rsidRPr="00084C66" w:rsidRDefault="00084C66" w:rsidP="002E03D9">
      <w:pPr>
        <w:ind w:left="360"/>
        <w:rPr>
          <w:b/>
          <w:sz w:val="24"/>
          <w:szCs w:val="24"/>
        </w:rPr>
      </w:pPr>
    </w:p>
    <w:p w:rsidR="005C6BAE" w:rsidRPr="00084C66" w:rsidRDefault="005C6BAE" w:rsidP="00B14FAB">
      <w:pPr>
        <w:ind w:left="360"/>
        <w:jc w:val="both"/>
        <w:rPr>
          <w:b/>
          <w:sz w:val="24"/>
          <w:szCs w:val="24"/>
        </w:rPr>
      </w:pPr>
      <w:r w:rsidRPr="00084C66">
        <w:rPr>
          <w:sz w:val="24"/>
          <w:szCs w:val="24"/>
        </w:rPr>
        <w:t xml:space="preserve">VITAMIINID: </w:t>
      </w:r>
      <w:r w:rsidRPr="00084C66">
        <w:rPr>
          <w:sz w:val="24"/>
          <w:szCs w:val="24"/>
        </w:rPr>
        <w:br/>
      </w:r>
      <w:r w:rsidRPr="00084C66">
        <w:rPr>
          <w:b/>
          <w:sz w:val="24"/>
          <w:szCs w:val="24"/>
        </w:rPr>
        <w:t>RASVLAHUSTUVAD (A; D; E; K)</w:t>
      </w:r>
      <w:r w:rsidRPr="00084C66">
        <w:rPr>
          <w:sz w:val="24"/>
          <w:szCs w:val="24"/>
        </w:rPr>
        <w:t xml:space="preserve"> deponeeritakse keha rasvas ja neid kasutatakse vajadusel. Et rasvlahustuvad vitamiinid deponeeruvad kehas, siis nende</w:t>
      </w:r>
      <w:r w:rsidRPr="00084C66">
        <w:rPr>
          <w:b/>
          <w:sz w:val="24"/>
          <w:szCs w:val="24"/>
        </w:rPr>
        <w:t xml:space="preserve"> ületarbimine on ohtlik ja võib põhjustada intoksikatsioone. Puudus või ülemanustamine ei avaldu kohe, sest kehas on varud.</w:t>
      </w:r>
    </w:p>
    <w:p w:rsidR="005C6BAE" w:rsidRPr="00084C66" w:rsidRDefault="005C6BAE" w:rsidP="00B14FAB">
      <w:pPr>
        <w:ind w:left="360"/>
        <w:jc w:val="both"/>
        <w:rPr>
          <w:b/>
          <w:sz w:val="24"/>
          <w:szCs w:val="24"/>
        </w:rPr>
      </w:pPr>
      <w:r w:rsidRPr="00084C66">
        <w:rPr>
          <w:b/>
          <w:sz w:val="24"/>
          <w:szCs w:val="24"/>
        </w:rPr>
        <w:t>VEESLAHUSTUVAD VITAMIINID: (B-rühma ja C vitamiin</w:t>
      </w:r>
      <w:r w:rsidRPr="00084C66">
        <w:rPr>
          <w:sz w:val="24"/>
          <w:szCs w:val="24"/>
        </w:rPr>
        <w:t xml:space="preserve">). Ei ole kehas nende varusid, vaja anda pidevalt, </w:t>
      </w:r>
      <w:r w:rsidRPr="00084C66">
        <w:rPr>
          <w:b/>
          <w:sz w:val="24"/>
          <w:szCs w:val="24"/>
        </w:rPr>
        <w:t>liig väljutatakse roojaga.</w:t>
      </w:r>
    </w:p>
    <w:p w:rsidR="005C6BAE" w:rsidRPr="00084C66" w:rsidRDefault="005C6BAE" w:rsidP="00B14FAB">
      <w:pPr>
        <w:ind w:left="360"/>
        <w:jc w:val="both"/>
        <w:rPr>
          <w:sz w:val="24"/>
          <w:szCs w:val="24"/>
        </w:rPr>
      </w:pPr>
      <w:r w:rsidRPr="00084C66">
        <w:rPr>
          <w:sz w:val="24"/>
          <w:szCs w:val="24"/>
        </w:rPr>
        <w:t xml:space="preserve">MINERAALAINED: </w:t>
      </w:r>
      <w:r w:rsidR="00DB337C" w:rsidRPr="00084C66">
        <w:rPr>
          <w:sz w:val="24"/>
          <w:szCs w:val="24"/>
        </w:rPr>
        <w:t>Erinevalt vitamiinidest</w:t>
      </w:r>
      <w:r w:rsidR="00DB337C" w:rsidRPr="00B14FAB">
        <w:rPr>
          <w:b/>
          <w:sz w:val="24"/>
          <w:szCs w:val="24"/>
        </w:rPr>
        <w:t>, ei juhtu mineraalidega pikaaegsel säilitamisel midagi</w:t>
      </w:r>
      <w:r w:rsidR="00DB337C" w:rsidRPr="00084C66">
        <w:rPr>
          <w:sz w:val="24"/>
          <w:szCs w:val="24"/>
        </w:rPr>
        <w:t>.</w:t>
      </w:r>
    </w:p>
    <w:p w:rsidR="00DB337C" w:rsidRPr="00084C66" w:rsidRDefault="001104ED" w:rsidP="00B14FAB">
      <w:pPr>
        <w:ind w:left="360"/>
        <w:jc w:val="both"/>
        <w:rPr>
          <w:sz w:val="24"/>
          <w:szCs w:val="24"/>
        </w:rPr>
      </w:pPr>
      <w:r w:rsidRPr="00084C66">
        <w:rPr>
          <w:sz w:val="24"/>
          <w:szCs w:val="24"/>
        </w:rPr>
        <w:t>Makro</w:t>
      </w:r>
      <w:r w:rsidR="00637B71" w:rsidRPr="00084C66">
        <w:rPr>
          <w:sz w:val="24"/>
          <w:szCs w:val="24"/>
        </w:rPr>
        <w:t>elemendi</w:t>
      </w:r>
      <w:r w:rsidRPr="00084C66">
        <w:rPr>
          <w:sz w:val="24"/>
          <w:szCs w:val="24"/>
        </w:rPr>
        <w:t xml:space="preserve">d: </w:t>
      </w:r>
      <w:r w:rsidR="00DB337C" w:rsidRPr="00084C66">
        <w:rPr>
          <w:sz w:val="24"/>
          <w:szCs w:val="24"/>
        </w:rPr>
        <w:t xml:space="preserve">Ca, P, K, </w:t>
      </w:r>
      <w:r w:rsidRPr="00084C66">
        <w:rPr>
          <w:sz w:val="24"/>
          <w:szCs w:val="24"/>
        </w:rPr>
        <w:t xml:space="preserve">Na,Cl (Sool, NaCl), Mg, S. </w:t>
      </w:r>
      <w:r w:rsidR="00637B71" w:rsidRPr="00084C66">
        <w:rPr>
          <w:sz w:val="24"/>
          <w:szCs w:val="24"/>
        </w:rPr>
        <w:t>Kontsentratsioon g/kg.</w:t>
      </w:r>
    </w:p>
    <w:p w:rsidR="00637B71" w:rsidRPr="00084C66" w:rsidRDefault="00637B71" w:rsidP="00B14FAB">
      <w:pPr>
        <w:ind w:left="360"/>
        <w:jc w:val="both"/>
        <w:rPr>
          <w:sz w:val="24"/>
          <w:szCs w:val="24"/>
        </w:rPr>
      </w:pPr>
      <w:r w:rsidRPr="00084C66">
        <w:rPr>
          <w:sz w:val="24"/>
          <w:szCs w:val="24"/>
        </w:rPr>
        <w:t>Mikroelemendid: Mn, Zn, Fe, Cu, I, Se, Co, Cr. Kontentratsioon mg/kg.</w:t>
      </w:r>
    </w:p>
    <w:p w:rsidR="00637B71" w:rsidRPr="00084C66" w:rsidRDefault="00637B71" w:rsidP="00B14FAB">
      <w:pPr>
        <w:ind w:left="360"/>
        <w:jc w:val="both"/>
        <w:rPr>
          <w:sz w:val="24"/>
          <w:szCs w:val="24"/>
        </w:rPr>
      </w:pPr>
      <w:r w:rsidRPr="00084C66">
        <w:rPr>
          <w:sz w:val="24"/>
          <w:szCs w:val="24"/>
        </w:rPr>
        <w:t xml:space="preserve">Ultramikroelemendid: </w:t>
      </w:r>
      <w:r w:rsidR="007206ED" w:rsidRPr="00084C66">
        <w:rPr>
          <w:sz w:val="24"/>
          <w:szCs w:val="24"/>
        </w:rPr>
        <w:t>fluor, molübdeen, nikkel, tina, vanaadium, alumiinium, räni, arseen, kaadmium, liitium, seatina, boor jt. Kontsentratsioon µg/kg.</w:t>
      </w:r>
    </w:p>
    <w:p w:rsidR="00EF1701" w:rsidRPr="00084C66" w:rsidRDefault="00EF1701" w:rsidP="002E03D9">
      <w:pPr>
        <w:ind w:left="360"/>
        <w:rPr>
          <w:sz w:val="24"/>
          <w:szCs w:val="24"/>
        </w:rPr>
      </w:pPr>
    </w:p>
    <w:p w:rsidR="00EF1701" w:rsidRPr="00084C66" w:rsidRDefault="00EF1701" w:rsidP="002E03D9">
      <w:pPr>
        <w:ind w:left="360"/>
        <w:rPr>
          <w:b/>
          <w:sz w:val="24"/>
          <w:szCs w:val="24"/>
        </w:rPr>
      </w:pPr>
      <w:r w:rsidRPr="00084C66">
        <w:rPr>
          <w:b/>
          <w:sz w:val="24"/>
          <w:szCs w:val="24"/>
        </w:rPr>
        <w:t>KUI LINNUD EI SÖÖ:</w:t>
      </w:r>
    </w:p>
    <w:p w:rsidR="00EF1701" w:rsidRPr="00084C66" w:rsidRDefault="000A2B8D" w:rsidP="002E03D9">
      <w:pPr>
        <w:ind w:left="360"/>
        <w:rPr>
          <w:sz w:val="24"/>
          <w:szCs w:val="24"/>
        </w:rPr>
      </w:pPr>
      <w:r w:rsidRPr="00084C66">
        <w:rPr>
          <w:sz w:val="24"/>
          <w:szCs w:val="24"/>
        </w:rPr>
        <w:t>Kui linnud ei söö piisavalt, siis nad ei kasva ega mune hästi.</w:t>
      </w:r>
    </w:p>
    <w:p w:rsidR="000A2B8D" w:rsidRPr="005667E1" w:rsidRDefault="000A2B8D" w:rsidP="00B14FAB">
      <w:pPr>
        <w:pStyle w:val="ListParagraph"/>
        <w:numPr>
          <w:ilvl w:val="0"/>
          <w:numId w:val="2"/>
        </w:numPr>
        <w:jc w:val="both"/>
        <w:rPr>
          <w:b/>
          <w:sz w:val="24"/>
          <w:szCs w:val="24"/>
        </w:rPr>
      </w:pPr>
      <w:r w:rsidRPr="005667E1">
        <w:rPr>
          <w:b/>
          <w:sz w:val="24"/>
          <w:szCs w:val="24"/>
        </w:rPr>
        <w:t>Söödanõu (-renn) asetseb selliselt, et linnud ei saa sealt piisavalt sööta kätte;</w:t>
      </w:r>
    </w:p>
    <w:p w:rsidR="000A2B8D" w:rsidRPr="005667E1" w:rsidRDefault="000A2B8D" w:rsidP="00B14FAB">
      <w:pPr>
        <w:pStyle w:val="ListParagraph"/>
        <w:numPr>
          <w:ilvl w:val="0"/>
          <w:numId w:val="2"/>
        </w:numPr>
        <w:jc w:val="both"/>
        <w:rPr>
          <w:b/>
          <w:sz w:val="24"/>
          <w:szCs w:val="24"/>
        </w:rPr>
      </w:pPr>
      <w:r w:rsidRPr="005667E1">
        <w:rPr>
          <w:b/>
          <w:sz w:val="24"/>
          <w:szCs w:val="24"/>
        </w:rPr>
        <w:t>Söödafronti on linnu kohta vähe;</w:t>
      </w:r>
    </w:p>
    <w:p w:rsidR="000A2B8D" w:rsidRPr="005667E1" w:rsidRDefault="000A2B8D" w:rsidP="00B14FAB">
      <w:pPr>
        <w:pStyle w:val="ListParagraph"/>
        <w:numPr>
          <w:ilvl w:val="0"/>
          <w:numId w:val="2"/>
        </w:numPr>
        <w:jc w:val="both"/>
        <w:rPr>
          <w:b/>
          <w:sz w:val="24"/>
          <w:szCs w:val="24"/>
        </w:rPr>
      </w:pPr>
      <w:r w:rsidRPr="005667E1">
        <w:rPr>
          <w:b/>
          <w:sz w:val="24"/>
          <w:szCs w:val="24"/>
        </w:rPr>
        <w:t>Muudatused sööda koostise</w:t>
      </w:r>
      <w:r w:rsidR="008619C2" w:rsidRPr="005667E1">
        <w:rPr>
          <w:b/>
          <w:sz w:val="24"/>
          <w:szCs w:val="24"/>
        </w:rPr>
        <w:t xml:space="preserve"> o</w:t>
      </w:r>
      <w:r w:rsidRPr="005667E1">
        <w:rPr>
          <w:b/>
          <w:sz w:val="24"/>
          <w:szCs w:val="24"/>
        </w:rPr>
        <w:t>n toimunud jär</w:t>
      </w:r>
      <w:r w:rsidR="00F75E4C" w:rsidRPr="005667E1">
        <w:rPr>
          <w:b/>
          <w:sz w:val="24"/>
          <w:szCs w:val="24"/>
        </w:rPr>
        <w:t>s</w:t>
      </w:r>
      <w:r w:rsidRPr="005667E1">
        <w:rPr>
          <w:b/>
          <w:sz w:val="24"/>
          <w:szCs w:val="24"/>
        </w:rPr>
        <w:t>ku;</w:t>
      </w:r>
    </w:p>
    <w:p w:rsidR="000A2B8D" w:rsidRPr="005667E1" w:rsidRDefault="000A2B8D" w:rsidP="00B14FAB">
      <w:pPr>
        <w:pStyle w:val="ListParagraph"/>
        <w:numPr>
          <w:ilvl w:val="0"/>
          <w:numId w:val="2"/>
        </w:numPr>
        <w:jc w:val="both"/>
        <w:rPr>
          <w:b/>
          <w:sz w:val="24"/>
          <w:szCs w:val="24"/>
        </w:rPr>
      </w:pPr>
      <w:r w:rsidRPr="005667E1">
        <w:rPr>
          <w:b/>
          <w:sz w:val="24"/>
          <w:szCs w:val="24"/>
        </w:rPr>
        <w:t>Suure energiasisaldusega sööta söövad linnud vähem ja proteiini, mineraalide ja vitamiinide vajadus võib jääda katmata.</w:t>
      </w:r>
    </w:p>
    <w:p w:rsidR="000A2B8D" w:rsidRPr="005667E1" w:rsidRDefault="000A2B8D" w:rsidP="00B14FAB">
      <w:pPr>
        <w:pStyle w:val="ListParagraph"/>
        <w:numPr>
          <w:ilvl w:val="0"/>
          <w:numId w:val="2"/>
        </w:numPr>
        <w:jc w:val="both"/>
        <w:rPr>
          <w:b/>
          <w:sz w:val="24"/>
          <w:szCs w:val="24"/>
        </w:rPr>
      </w:pPr>
      <w:r w:rsidRPr="005667E1">
        <w:rPr>
          <w:b/>
          <w:sz w:val="24"/>
          <w:szCs w:val="24"/>
        </w:rPr>
        <w:t xml:space="preserve">Ratsioon, kus vähe vitamiine või mineraale alandab isu; </w:t>
      </w:r>
      <w:r w:rsidR="00070E1D" w:rsidRPr="005667E1">
        <w:rPr>
          <w:b/>
          <w:sz w:val="24"/>
          <w:szCs w:val="24"/>
        </w:rPr>
        <w:t>B1 vitamiini või soola puudus vähendab isu;</w:t>
      </w:r>
    </w:p>
    <w:p w:rsidR="00070E1D" w:rsidRPr="005667E1" w:rsidRDefault="00070E1D" w:rsidP="00B14FAB">
      <w:pPr>
        <w:pStyle w:val="ListParagraph"/>
        <w:numPr>
          <w:ilvl w:val="0"/>
          <w:numId w:val="2"/>
        </w:numPr>
        <w:jc w:val="both"/>
        <w:rPr>
          <w:b/>
          <w:sz w:val="24"/>
          <w:szCs w:val="24"/>
        </w:rPr>
      </w:pPr>
      <w:r w:rsidRPr="005667E1">
        <w:rPr>
          <w:b/>
          <w:sz w:val="24"/>
          <w:szCs w:val="24"/>
        </w:rPr>
        <w:t>Veepuudus vähendab isu;</w:t>
      </w:r>
    </w:p>
    <w:p w:rsidR="00070E1D" w:rsidRPr="005667E1" w:rsidRDefault="00070E1D" w:rsidP="00B14FAB">
      <w:pPr>
        <w:pStyle w:val="ListParagraph"/>
        <w:numPr>
          <w:ilvl w:val="0"/>
          <w:numId w:val="2"/>
        </w:numPr>
        <w:jc w:val="both"/>
        <w:rPr>
          <w:b/>
          <w:sz w:val="24"/>
          <w:szCs w:val="24"/>
        </w:rPr>
      </w:pPr>
      <w:r w:rsidRPr="005667E1">
        <w:rPr>
          <w:b/>
          <w:sz w:val="24"/>
          <w:szCs w:val="24"/>
        </w:rPr>
        <w:t>Liiga kõrge ruumitemperatuur (keskkonnatemperatuur)</w:t>
      </w:r>
      <w:r w:rsidR="00625A39" w:rsidRPr="005667E1">
        <w:rPr>
          <w:b/>
          <w:sz w:val="24"/>
          <w:szCs w:val="24"/>
        </w:rPr>
        <w:t xml:space="preserve"> põhjustab isu vähenemist;</w:t>
      </w:r>
    </w:p>
    <w:p w:rsidR="00625A39" w:rsidRPr="005667E1" w:rsidRDefault="00625A39" w:rsidP="00B14FAB">
      <w:pPr>
        <w:pStyle w:val="ListParagraph"/>
        <w:numPr>
          <w:ilvl w:val="0"/>
          <w:numId w:val="2"/>
        </w:numPr>
        <w:jc w:val="both"/>
        <w:rPr>
          <w:b/>
          <w:sz w:val="24"/>
          <w:szCs w:val="24"/>
        </w:rPr>
      </w:pPr>
      <w:r w:rsidRPr="005667E1">
        <w:rPr>
          <w:b/>
          <w:sz w:val="24"/>
          <w:szCs w:val="24"/>
        </w:rPr>
        <w:t>Paljude haiguste esimeseks sümptomiks on isu kadumine. Selle ilmnemisel tuleb hoolikalt jälgida teisi sümptome.</w:t>
      </w:r>
    </w:p>
    <w:sectPr w:rsidR="00625A39" w:rsidRPr="00566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809"/>
    <w:multiLevelType w:val="hybridMultilevel"/>
    <w:tmpl w:val="086EE6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BB51594"/>
    <w:multiLevelType w:val="hybridMultilevel"/>
    <w:tmpl w:val="7E18E3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18"/>
    <w:rsid w:val="00035358"/>
    <w:rsid w:val="00050203"/>
    <w:rsid w:val="00054E1B"/>
    <w:rsid w:val="00070E1D"/>
    <w:rsid w:val="00084C66"/>
    <w:rsid w:val="000A2B8D"/>
    <w:rsid w:val="001104ED"/>
    <w:rsid w:val="00134DA4"/>
    <w:rsid w:val="00186B03"/>
    <w:rsid w:val="002C4061"/>
    <w:rsid w:val="002E03D9"/>
    <w:rsid w:val="003258D5"/>
    <w:rsid w:val="00331988"/>
    <w:rsid w:val="00381162"/>
    <w:rsid w:val="00423111"/>
    <w:rsid w:val="004D3176"/>
    <w:rsid w:val="00532F68"/>
    <w:rsid w:val="00551DE8"/>
    <w:rsid w:val="005667E1"/>
    <w:rsid w:val="005C6BAE"/>
    <w:rsid w:val="006214F4"/>
    <w:rsid w:val="00625A39"/>
    <w:rsid w:val="00626F9A"/>
    <w:rsid w:val="00637B71"/>
    <w:rsid w:val="006F57E1"/>
    <w:rsid w:val="007206ED"/>
    <w:rsid w:val="007361CC"/>
    <w:rsid w:val="007E7E6B"/>
    <w:rsid w:val="008565D2"/>
    <w:rsid w:val="008619C2"/>
    <w:rsid w:val="0087170A"/>
    <w:rsid w:val="00903F2C"/>
    <w:rsid w:val="00A654EF"/>
    <w:rsid w:val="00A84468"/>
    <w:rsid w:val="00B14FAB"/>
    <w:rsid w:val="00B52406"/>
    <w:rsid w:val="00BC4918"/>
    <w:rsid w:val="00C2339D"/>
    <w:rsid w:val="00C82471"/>
    <w:rsid w:val="00D4400C"/>
    <w:rsid w:val="00D86BEE"/>
    <w:rsid w:val="00DB337C"/>
    <w:rsid w:val="00E8440F"/>
    <w:rsid w:val="00EF1701"/>
    <w:rsid w:val="00F75E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DE93A-A3C1-4C22-8938-2958608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4</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Estonian University of Life Siences</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Lember</dc:creator>
  <cp:lastModifiedBy>Riin Kurrikoff</cp:lastModifiedBy>
  <cp:revision>2</cp:revision>
  <dcterms:created xsi:type="dcterms:W3CDTF">2017-12-15T13:04:00Z</dcterms:created>
  <dcterms:modified xsi:type="dcterms:W3CDTF">2017-12-15T13:04:00Z</dcterms:modified>
</cp:coreProperties>
</file>